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E9" w:rsidRPr="002071E9" w:rsidRDefault="002071E9" w:rsidP="002071E9">
      <w:pPr>
        <w:widowControl/>
        <w:spacing w:line="300" w:lineRule="atLeast"/>
        <w:jc w:val="center"/>
        <w:rPr>
          <w:rFonts w:ascii="宋体" w:eastAsia="宋体" w:hAnsi="宋体" w:cs="Arial"/>
          <w:color w:val="000000"/>
          <w:kern w:val="0"/>
          <w:sz w:val="18"/>
          <w:szCs w:val="18"/>
        </w:rPr>
      </w:pPr>
      <w:r w:rsidRPr="002071E9">
        <w:rPr>
          <w:rFonts w:ascii="宋体" w:eastAsia="宋体" w:hAnsi="宋体" w:cs="Arial"/>
          <w:color w:val="000000"/>
          <w:kern w:val="0"/>
          <w:sz w:val="18"/>
          <w:szCs w:val="18"/>
        </w:rPr>
        <w:t>上海市人民政府关于印发《持有&lt;上海市居住证&gt;人员申办本市常住户口办法》的通知</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06"/>
      </w:tblGrid>
      <w:tr w:rsidR="002071E9" w:rsidRPr="002071E9" w:rsidTr="002071E9">
        <w:trPr>
          <w:tblCellSpacing w:w="15" w:type="dxa"/>
          <w:jc w:val="center"/>
        </w:trPr>
        <w:tc>
          <w:tcPr>
            <w:tcW w:w="0" w:type="auto"/>
            <w:shd w:val="clear" w:color="auto" w:fill="auto"/>
            <w:tcMar>
              <w:top w:w="0" w:type="dxa"/>
              <w:left w:w="0" w:type="dxa"/>
              <w:bottom w:w="0" w:type="dxa"/>
              <w:right w:w="0" w:type="dxa"/>
            </w:tcMar>
            <w:vAlign w:val="center"/>
            <w:hideMark/>
          </w:tcPr>
          <w:p w:rsidR="002071E9" w:rsidRPr="002071E9" w:rsidRDefault="002071E9" w:rsidP="002071E9">
            <w:pPr>
              <w:widowControl/>
              <w:spacing w:line="300" w:lineRule="atLeast"/>
              <w:jc w:val="center"/>
              <w:rPr>
                <w:rFonts w:ascii="宋体" w:eastAsia="宋体" w:hAnsi="宋体" w:cs="Arial"/>
                <w:color w:val="000000"/>
                <w:kern w:val="0"/>
                <w:sz w:val="18"/>
                <w:szCs w:val="18"/>
              </w:rPr>
            </w:pPr>
            <w:r w:rsidRPr="002071E9">
              <w:rPr>
                <w:rFonts w:ascii="宋体" w:eastAsia="宋体" w:hAnsi="宋体" w:cs="Arial"/>
                <w:color w:val="000000"/>
                <w:kern w:val="0"/>
                <w:sz w:val="18"/>
                <w:szCs w:val="18"/>
              </w:rPr>
              <w:t xml:space="preserve">沪府发〔2012〕12号 </w:t>
            </w:r>
          </w:p>
        </w:tc>
      </w:tr>
      <w:tr w:rsidR="002071E9" w:rsidRPr="002071E9" w:rsidTr="002071E9">
        <w:trPr>
          <w:tblCellSpacing w:w="15" w:type="dxa"/>
          <w:jc w:val="center"/>
        </w:trPr>
        <w:tc>
          <w:tcPr>
            <w:tcW w:w="0" w:type="auto"/>
            <w:shd w:val="clear" w:color="auto" w:fill="auto"/>
            <w:tcMar>
              <w:top w:w="0" w:type="dxa"/>
              <w:left w:w="0" w:type="dxa"/>
              <w:bottom w:w="0" w:type="dxa"/>
              <w:right w:w="0" w:type="dxa"/>
            </w:tcMar>
            <w:vAlign w:val="center"/>
            <w:hideMark/>
          </w:tcPr>
          <w:p w:rsidR="002071E9" w:rsidRPr="002071E9" w:rsidRDefault="002071E9" w:rsidP="002071E9">
            <w:pPr>
              <w:widowControl/>
              <w:spacing w:line="300" w:lineRule="atLeast"/>
              <w:jc w:val="left"/>
              <w:rPr>
                <w:rFonts w:ascii="宋体" w:eastAsia="宋体" w:hAnsi="宋体" w:cs="Arial"/>
                <w:color w:val="000000"/>
                <w:kern w:val="0"/>
                <w:sz w:val="18"/>
                <w:szCs w:val="18"/>
              </w:rPr>
            </w:pPr>
            <w:r w:rsidRPr="002071E9">
              <w:rPr>
                <w:rFonts w:ascii="宋体" w:eastAsia="宋体" w:hAnsi="宋体" w:cs="Arial"/>
                <w:color w:val="000000"/>
                <w:kern w:val="0"/>
                <w:sz w:val="18"/>
                <w:szCs w:val="18"/>
              </w:rPr>
              <w:t>各区、县人民政府，市政府各委、办、局：</w:t>
            </w:r>
          </w:p>
        </w:tc>
      </w:tr>
      <w:tr w:rsidR="002071E9" w:rsidRPr="002071E9" w:rsidTr="002071E9">
        <w:trPr>
          <w:tblCellSpacing w:w="15" w:type="dxa"/>
          <w:jc w:val="center"/>
        </w:trPr>
        <w:tc>
          <w:tcPr>
            <w:tcW w:w="0" w:type="auto"/>
            <w:shd w:val="clear" w:color="auto" w:fill="auto"/>
            <w:tcMar>
              <w:top w:w="0" w:type="dxa"/>
              <w:left w:w="0" w:type="dxa"/>
              <w:bottom w:w="0" w:type="dxa"/>
              <w:right w:w="0" w:type="dxa"/>
            </w:tcMar>
            <w:vAlign w:val="center"/>
            <w:hideMark/>
          </w:tcPr>
          <w:p w:rsidR="002071E9" w:rsidRPr="002071E9" w:rsidRDefault="002071E9" w:rsidP="002071E9">
            <w:pPr>
              <w:widowControl/>
              <w:spacing w:line="300" w:lineRule="atLeast"/>
              <w:jc w:val="left"/>
              <w:rPr>
                <w:rFonts w:ascii="宋体" w:eastAsia="宋体" w:hAnsi="宋体" w:cs="Arial"/>
                <w:color w:val="000000"/>
                <w:kern w:val="0"/>
                <w:sz w:val="18"/>
                <w:szCs w:val="18"/>
              </w:rPr>
            </w:pPr>
            <w:r w:rsidRPr="002071E9">
              <w:rPr>
                <w:rFonts w:ascii="宋体" w:eastAsia="宋体" w:hAnsi="宋体" w:cs="Arial"/>
                <w:color w:val="000000"/>
                <w:kern w:val="0"/>
                <w:sz w:val="18"/>
                <w:szCs w:val="18"/>
              </w:rPr>
              <w:t xml:space="preserve">         现将《持有&lt;上海市居住证&gt;人员申办本市常住户口办法》印发给你们，请按照执行。 </w:t>
            </w:r>
          </w:p>
        </w:tc>
      </w:tr>
      <w:tr w:rsidR="002071E9" w:rsidRPr="002071E9" w:rsidTr="002071E9">
        <w:trPr>
          <w:tblCellSpacing w:w="15" w:type="dxa"/>
          <w:jc w:val="center"/>
        </w:trPr>
        <w:tc>
          <w:tcPr>
            <w:tcW w:w="0" w:type="auto"/>
            <w:shd w:val="clear" w:color="auto" w:fill="auto"/>
            <w:tcMar>
              <w:top w:w="0" w:type="dxa"/>
              <w:left w:w="0" w:type="dxa"/>
              <w:bottom w:w="0" w:type="dxa"/>
              <w:right w:w="0" w:type="dxa"/>
            </w:tcMar>
            <w:vAlign w:val="center"/>
            <w:hideMark/>
          </w:tcPr>
          <w:p w:rsidR="002071E9" w:rsidRPr="002071E9" w:rsidRDefault="002071E9" w:rsidP="002071E9">
            <w:pPr>
              <w:widowControl/>
              <w:spacing w:line="300" w:lineRule="atLeast"/>
              <w:jc w:val="right"/>
              <w:rPr>
                <w:rFonts w:ascii="宋体" w:eastAsia="宋体" w:hAnsi="宋体" w:cs="Arial"/>
                <w:color w:val="000000"/>
                <w:kern w:val="0"/>
                <w:sz w:val="18"/>
                <w:szCs w:val="18"/>
              </w:rPr>
            </w:pPr>
            <w:r w:rsidRPr="002071E9">
              <w:rPr>
                <w:rFonts w:ascii="宋体" w:eastAsia="宋体" w:hAnsi="宋体" w:cs="Arial"/>
                <w:color w:val="000000"/>
                <w:kern w:val="0"/>
                <w:sz w:val="18"/>
                <w:szCs w:val="18"/>
              </w:rPr>
              <w:t>上海市人民政府  </w:t>
            </w:r>
          </w:p>
        </w:tc>
      </w:tr>
      <w:tr w:rsidR="002071E9" w:rsidRPr="002071E9" w:rsidTr="002071E9">
        <w:trPr>
          <w:tblCellSpacing w:w="15" w:type="dxa"/>
          <w:jc w:val="center"/>
        </w:trPr>
        <w:tc>
          <w:tcPr>
            <w:tcW w:w="0" w:type="auto"/>
            <w:shd w:val="clear" w:color="auto" w:fill="auto"/>
            <w:tcMar>
              <w:top w:w="0" w:type="dxa"/>
              <w:left w:w="0" w:type="dxa"/>
              <w:bottom w:w="0" w:type="dxa"/>
              <w:right w:w="0" w:type="dxa"/>
            </w:tcMar>
            <w:vAlign w:val="center"/>
            <w:hideMark/>
          </w:tcPr>
          <w:p w:rsidR="002071E9" w:rsidRPr="002071E9" w:rsidRDefault="002071E9" w:rsidP="002071E9">
            <w:pPr>
              <w:widowControl/>
              <w:spacing w:line="300" w:lineRule="atLeast"/>
              <w:jc w:val="right"/>
              <w:rPr>
                <w:rFonts w:ascii="宋体" w:eastAsia="宋体" w:hAnsi="宋体" w:cs="Arial"/>
                <w:color w:val="000000"/>
                <w:kern w:val="0"/>
                <w:sz w:val="18"/>
                <w:szCs w:val="18"/>
              </w:rPr>
            </w:pPr>
            <w:r w:rsidRPr="002071E9">
              <w:rPr>
                <w:rFonts w:ascii="宋体" w:eastAsia="宋体" w:hAnsi="宋体" w:cs="Arial"/>
                <w:color w:val="000000"/>
                <w:kern w:val="0"/>
                <w:sz w:val="18"/>
                <w:szCs w:val="18"/>
              </w:rPr>
              <w:t>二○一二年二月十日</w:t>
            </w:r>
          </w:p>
        </w:tc>
      </w:tr>
    </w:tbl>
    <w:p w:rsidR="00080BA1" w:rsidRPr="002071E9" w:rsidRDefault="002071E9">
      <w:pPr>
        <w:rPr>
          <w:rFonts w:ascii="宋体" w:eastAsia="宋体" w:hAnsi="宋体" w:cs="Arial"/>
          <w:color w:val="000000"/>
          <w:sz w:val="18"/>
          <w:szCs w:val="18"/>
        </w:rPr>
      </w:pPr>
      <w:r w:rsidRPr="002071E9">
        <w:rPr>
          <w:rFonts w:ascii="宋体" w:eastAsia="宋体" w:hAnsi="宋体" w:cs="Arial"/>
          <w:color w:val="000000"/>
          <w:sz w:val="18"/>
          <w:szCs w:val="18"/>
        </w:rPr>
        <w:t>持有〈上海市居住证〉人员申办本市常住户口办法</w:t>
      </w:r>
    </w:p>
    <w:p w:rsidR="002071E9" w:rsidRPr="002071E9" w:rsidRDefault="002071E9">
      <w:pPr>
        <w:rPr>
          <w:rFonts w:ascii="宋体" w:eastAsia="宋体" w:hAnsi="宋体" w:cs="Arial"/>
          <w:color w:val="000000"/>
          <w:sz w:val="18"/>
          <w:szCs w:val="18"/>
        </w:rPr>
      </w:pPr>
    </w:p>
    <w:p w:rsidR="002071E9" w:rsidRPr="002071E9" w:rsidRDefault="002071E9">
      <w:pPr>
        <w:rPr>
          <w:rFonts w:ascii="宋体" w:eastAsia="宋体" w:hAnsi="宋体" w:hint="eastAsia"/>
        </w:rPr>
      </w:pPr>
      <w:r w:rsidRPr="002071E9">
        <w:rPr>
          <w:rFonts w:ascii="宋体" w:eastAsia="宋体" w:hAnsi="宋体" w:cs="Arial"/>
          <w:color w:val="000000"/>
          <w:sz w:val="18"/>
          <w:szCs w:val="18"/>
        </w:rPr>
        <w:t>第一条（目的和依据）</w:t>
      </w:r>
      <w:r w:rsidRPr="002071E9">
        <w:rPr>
          <w:rFonts w:ascii="宋体" w:eastAsia="宋体" w:hAnsi="宋体" w:cs="Arial"/>
          <w:color w:val="000000"/>
          <w:sz w:val="18"/>
          <w:szCs w:val="18"/>
        </w:rPr>
        <w:br/>
        <w:t xml:space="preserve">　　为了深化本市户籍管理改革，完善居住证制度，吸引人才来沪，根据有关法律、法规以及《上海市居住证暂行规定》，制定本办法。</w:t>
      </w:r>
      <w:r w:rsidRPr="002071E9">
        <w:rPr>
          <w:rFonts w:ascii="宋体" w:eastAsia="宋体" w:hAnsi="宋体" w:cs="Arial"/>
          <w:color w:val="000000"/>
          <w:sz w:val="18"/>
          <w:szCs w:val="18"/>
        </w:rPr>
        <w:br/>
        <w:t>第二条（指导原则）</w:t>
      </w:r>
      <w:bookmarkStart w:id="0" w:name="_GoBack"/>
      <w:bookmarkEnd w:id="0"/>
      <w:r w:rsidRPr="002071E9">
        <w:rPr>
          <w:rFonts w:ascii="宋体" w:eastAsia="宋体" w:hAnsi="宋体" w:cs="Arial"/>
          <w:color w:val="000000"/>
          <w:sz w:val="18"/>
          <w:szCs w:val="18"/>
        </w:rPr>
        <w:br/>
        <w:t xml:space="preserve">　　按照权利与义务对等的原则，坚持政策公开、标准统一、程序规范、办理方便。</w:t>
      </w:r>
      <w:r w:rsidRPr="002071E9">
        <w:rPr>
          <w:rFonts w:ascii="宋体" w:eastAsia="宋体" w:hAnsi="宋体" w:cs="Arial"/>
          <w:color w:val="000000"/>
          <w:sz w:val="18"/>
          <w:szCs w:val="18"/>
        </w:rPr>
        <w:br/>
        <w:t>第三条（适用对象）</w:t>
      </w:r>
      <w:r w:rsidRPr="002071E9">
        <w:rPr>
          <w:rFonts w:ascii="宋体" w:eastAsia="宋体" w:hAnsi="宋体" w:cs="Arial"/>
          <w:color w:val="000000"/>
          <w:sz w:val="18"/>
          <w:szCs w:val="18"/>
        </w:rPr>
        <w:br/>
        <w:t xml:space="preserve">　　本办法适用于来沪创业、就业并持有《上海市居住证》的境内人员（以下简称“持证人员”）。</w:t>
      </w:r>
      <w:r w:rsidRPr="002071E9">
        <w:rPr>
          <w:rFonts w:ascii="宋体" w:eastAsia="宋体" w:hAnsi="宋体" w:cs="Arial"/>
          <w:color w:val="000000"/>
          <w:sz w:val="18"/>
          <w:szCs w:val="18"/>
        </w:rPr>
        <w:br/>
        <w:t>第四条（管理部门）</w:t>
      </w:r>
      <w:r w:rsidRPr="002071E9">
        <w:rPr>
          <w:rFonts w:ascii="宋体" w:eastAsia="宋体" w:hAnsi="宋体" w:cs="Arial"/>
          <w:color w:val="000000"/>
          <w:sz w:val="18"/>
          <w:szCs w:val="18"/>
        </w:rPr>
        <w:br/>
        <w:t xml:space="preserve">　　市人力资源社会保障部门负责持证人员申办本市常住户口的受理和审核工作。市公安部门负责相关落户工作。市发展改革部门负责本办法实施的政策协调工作，根据本市经济社会发展状况，综合平衡确定年度总量，并对政策实施进行监督。住房保障房屋管理、税务、教育、人口计生、工商等部门按照各自职责，做好与本办法相关的管理工作。</w:t>
      </w:r>
      <w:r w:rsidRPr="002071E9">
        <w:rPr>
          <w:rFonts w:ascii="宋体" w:eastAsia="宋体" w:hAnsi="宋体" w:cs="Arial"/>
          <w:color w:val="000000"/>
          <w:sz w:val="18"/>
          <w:szCs w:val="18"/>
        </w:rPr>
        <w:br/>
        <w:t>第五条（申办条件）</w:t>
      </w:r>
      <w:r w:rsidRPr="002071E9">
        <w:rPr>
          <w:rFonts w:ascii="宋体" w:eastAsia="宋体" w:hAnsi="宋体" w:cs="Arial"/>
          <w:color w:val="000000"/>
          <w:sz w:val="18"/>
          <w:szCs w:val="18"/>
        </w:rPr>
        <w:br/>
        <w:t xml:space="preserve">　　持证人员申办本市常住户口，应当同时符合下列条件：</w:t>
      </w:r>
      <w:r w:rsidRPr="002071E9">
        <w:rPr>
          <w:rFonts w:ascii="宋体" w:eastAsia="宋体" w:hAnsi="宋体" w:cs="Arial"/>
          <w:color w:val="000000"/>
          <w:sz w:val="18"/>
          <w:szCs w:val="18"/>
        </w:rPr>
        <w:br/>
        <w:t xml:space="preserve">　　（一）持有《上海市居住证》满7年；</w:t>
      </w:r>
      <w:r w:rsidRPr="002071E9">
        <w:rPr>
          <w:rFonts w:ascii="宋体" w:eastAsia="宋体" w:hAnsi="宋体" w:cs="Arial"/>
          <w:color w:val="000000"/>
          <w:sz w:val="18"/>
          <w:szCs w:val="18"/>
        </w:rPr>
        <w:br/>
        <w:t xml:space="preserve">　　（二）持证期间按照规定参加本市城镇社会保险满7年；</w:t>
      </w:r>
      <w:r w:rsidRPr="002071E9">
        <w:rPr>
          <w:rFonts w:ascii="宋体" w:eastAsia="宋体" w:hAnsi="宋体" w:cs="Arial"/>
          <w:color w:val="000000"/>
          <w:sz w:val="18"/>
          <w:szCs w:val="18"/>
        </w:rPr>
        <w:br/>
        <w:t xml:space="preserve">　　（三）持证期间依法在本市缴纳所得税；</w:t>
      </w:r>
      <w:r w:rsidRPr="002071E9">
        <w:rPr>
          <w:rFonts w:ascii="宋体" w:eastAsia="宋体" w:hAnsi="宋体" w:cs="Arial"/>
          <w:color w:val="000000"/>
          <w:sz w:val="18"/>
          <w:szCs w:val="18"/>
        </w:rPr>
        <w:br/>
        <w:t xml:space="preserve">　　（四）在本市被评聘为中级及以上专业技术职务或者具有技师（国家二级以上职业资格证书）以上职业资格，且专业、工种与所聘岗位相对应；</w:t>
      </w:r>
      <w:r w:rsidRPr="002071E9">
        <w:rPr>
          <w:rFonts w:ascii="宋体" w:eastAsia="宋体" w:hAnsi="宋体" w:cs="Arial"/>
          <w:color w:val="000000"/>
          <w:sz w:val="18"/>
          <w:szCs w:val="18"/>
        </w:rPr>
        <w:br/>
        <w:t xml:space="preserve">　　（五）无违反国家及本市计划生育政策规定行为、治安管理处罚以上违法犯罪记录及其他方面的不良行为记录。</w:t>
      </w:r>
      <w:r w:rsidRPr="002071E9">
        <w:rPr>
          <w:rFonts w:ascii="宋体" w:eastAsia="宋体" w:hAnsi="宋体" w:cs="Arial"/>
          <w:color w:val="000000"/>
          <w:sz w:val="18"/>
          <w:szCs w:val="18"/>
        </w:rPr>
        <w:br/>
        <w:t xml:space="preserve">　　第六条（激励条件）</w:t>
      </w:r>
      <w:r w:rsidRPr="002071E9">
        <w:rPr>
          <w:rFonts w:ascii="宋体" w:eastAsia="宋体" w:hAnsi="宋体" w:cs="Arial"/>
          <w:color w:val="000000"/>
          <w:sz w:val="18"/>
          <w:szCs w:val="18"/>
        </w:rPr>
        <w:br/>
        <w:t xml:space="preserve">　　持证人员符合下列条件之一的，可以优先申办本市常住户口：</w:t>
      </w:r>
      <w:r w:rsidRPr="002071E9">
        <w:rPr>
          <w:rFonts w:ascii="宋体" w:eastAsia="宋体" w:hAnsi="宋体" w:cs="Arial"/>
          <w:color w:val="000000"/>
          <w:sz w:val="18"/>
          <w:szCs w:val="18"/>
        </w:rPr>
        <w:br/>
        <w:t xml:space="preserve">　　（一）在本市作出重大贡献并获得相应奖励，或者在本市被评聘为高级专业技术职务或者高级技师（国家一级职业资格证书）且专业、工种与所聘岗位相对应的，可以不受第五条第（一）、（二）项规定的持证及参保年限的限制；</w:t>
      </w:r>
      <w:r w:rsidRPr="002071E9">
        <w:rPr>
          <w:rFonts w:ascii="宋体" w:eastAsia="宋体" w:hAnsi="宋体" w:cs="Arial"/>
          <w:color w:val="000000"/>
          <w:sz w:val="18"/>
          <w:szCs w:val="18"/>
        </w:rPr>
        <w:br/>
        <w:t xml:space="preserve">　　（二）在本市远郊地区的教育、卫生等岗位工作满5年的，持证及参保年限可以缩短至5年；</w:t>
      </w:r>
      <w:r w:rsidRPr="002071E9">
        <w:rPr>
          <w:rFonts w:ascii="宋体" w:eastAsia="宋体" w:hAnsi="宋体" w:cs="Arial"/>
          <w:color w:val="000000"/>
          <w:sz w:val="18"/>
          <w:szCs w:val="18"/>
        </w:rPr>
        <w:br/>
        <w:t xml:space="preserve">　　（三）最近连续3年在本市缴纳城镇社会保险基数高于本市上年度职工平均工资2倍以上，或者最近连续3年计税薪酬收入高于上年同行业中级技术、技能或者管理岗位年均薪酬收入水平的技术管理和关键岗位人员可以不受第五条第（四）项规定的专业技术职务或者职业资格等级的限制；</w:t>
      </w:r>
      <w:r w:rsidRPr="002071E9">
        <w:rPr>
          <w:rFonts w:ascii="宋体" w:eastAsia="宋体" w:hAnsi="宋体" w:cs="Arial"/>
          <w:color w:val="000000"/>
          <w:sz w:val="18"/>
          <w:szCs w:val="18"/>
        </w:rPr>
        <w:br/>
        <w:t xml:space="preserve">　　（四）按照个人在本市直接投资（或者投资份额）计算，最近连续3个纳税年度累计缴纳总额及每年最低缴纳额达到本市规定标准，或者连续3年聘用本市员工人数达到规定标准的相关投资和创业人才，可以不受本办法第五条第（四）项规定的专业技术职务或者职业资格等级的限制。</w:t>
      </w:r>
      <w:r w:rsidRPr="002071E9">
        <w:rPr>
          <w:rFonts w:ascii="宋体" w:eastAsia="宋体" w:hAnsi="宋体" w:cs="Arial"/>
          <w:color w:val="000000"/>
          <w:sz w:val="18"/>
          <w:szCs w:val="18"/>
        </w:rPr>
        <w:br/>
        <w:t xml:space="preserve">　　前款所称的重大贡献奖项范围、计税薪酬收入标准、技术管理和关键岗位范围、投资纳税数额和用工人数标准，由相关管理部门适时公布。</w:t>
      </w:r>
      <w:r w:rsidRPr="002071E9">
        <w:rPr>
          <w:rFonts w:ascii="宋体" w:eastAsia="宋体" w:hAnsi="宋体" w:cs="Arial"/>
          <w:color w:val="000000"/>
          <w:sz w:val="18"/>
          <w:szCs w:val="18"/>
        </w:rPr>
        <w:br/>
      </w:r>
      <w:r w:rsidRPr="002071E9">
        <w:rPr>
          <w:rFonts w:ascii="宋体" w:eastAsia="宋体" w:hAnsi="宋体" w:cs="Arial"/>
          <w:color w:val="000000"/>
          <w:sz w:val="18"/>
          <w:szCs w:val="18"/>
        </w:rPr>
        <w:lastRenderedPageBreak/>
        <w:t>第七条（申请的提出）</w:t>
      </w:r>
      <w:r w:rsidRPr="002071E9">
        <w:rPr>
          <w:rFonts w:ascii="宋体" w:eastAsia="宋体" w:hAnsi="宋体" w:cs="Arial"/>
          <w:color w:val="000000"/>
          <w:sz w:val="18"/>
          <w:szCs w:val="18"/>
        </w:rPr>
        <w:br/>
        <w:t xml:space="preserve">　　符合第五条、第六条规定的持证人员，申办本市常住户口的，可以到人力资源社会保障部门所属人才服务中心领取并填写《居住证持有人办理本市常住户口申请表》后，交用人单位，同时附有关申请材料，由用人单位负责向人力资源社会保障部门申报。</w:t>
      </w:r>
      <w:r w:rsidRPr="002071E9">
        <w:rPr>
          <w:rFonts w:ascii="宋体" w:eastAsia="宋体" w:hAnsi="宋体" w:cs="Arial"/>
          <w:color w:val="000000"/>
          <w:sz w:val="18"/>
          <w:szCs w:val="18"/>
        </w:rPr>
        <w:br/>
        <w:t>第八条（申请材料）</w:t>
      </w:r>
      <w:r w:rsidRPr="002071E9">
        <w:rPr>
          <w:rFonts w:ascii="宋体" w:eastAsia="宋体" w:hAnsi="宋体" w:cs="Arial"/>
          <w:color w:val="000000"/>
          <w:sz w:val="18"/>
          <w:szCs w:val="18"/>
        </w:rPr>
        <w:br/>
        <w:t xml:space="preserve">　　申办本市常住户口的申请材料具体包括：</w:t>
      </w:r>
      <w:r w:rsidRPr="002071E9">
        <w:rPr>
          <w:rFonts w:ascii="宋体" w:eastAsia="宋体" w:hAnsi="宋体" w:cs="Arial"/>
          <w:color w:val="000000"/>
          <w:sz w:val="18"/>
          <w:szCs w:val="18"/>
        </w:rPr>
        <w:br/>
        <w:t xml:space="preserve">　　（一）有效身份证明和《居住证持有人办理本市常住户口申请表》；</w:t>
      </w:r>
      <w:r w:rsidRPr="002071E9">
        <w:rPr>
          <w:rFonts w:ascii="宋体" w:eastAsia="宋体" w:hAnsi="宋体" w:cs="Arial"/>
          <w:color w:val="000000"/>
          <w:sz w:val="18"/>
          <w:szCs w:val="18"/>
        </w:rPr>
        <w:br/>
        <w:t xml:space="preserve">　　（二）参加本市城镇社会保险的证明；</w:t>
      </w:r>
      <w:r w:rsidRPr="002071E9">
        <w:rPr>
          <w:rFonts w:ascii="宋体" w:eastAsia="宋体" w:hAnsi="宋体" w:cs="Arial"/>
          <w:color w:val="000000"/>
          <w:sz w:val="18"/>
          <w:szCs w:val="18"/>
        </w:rPr>
        <w:br/>
        <w:t xml:space="preserve">　　（三）本市区、县以上税务机关出具的个人所得税或者企业纳税完税证明；</w:t>
      </w:r>
      <w:r w:rsidRPr="002071E9">
        <w:rPr>
          <w:rFonts w:ascii="宋体" w:eastAsia="宋体" w:hAnsi="宋体" w:cs="Arial"/>
          <w:color w:val="000000"/>
          <w:sz w:val="18"/>
          <w:szCs w:val="18"/>
        </w:rPr>
        <w:br/>
        <w:t xml:space="preserve">　　（四）专业技术职务、职业资格证明及相关聘用（劳动）合同证明；</w:t>
      </w:r>
      <w:r w:rsidRPr="002071E9">
        <w:rPr>
          <w:rFonts w:ascii="宋体" w:eastAsia="宋体" w:hAnsi="宋体" w:cs="Arial"/>
          <w:color w:val="000000"/>
          <w:sz w:val="18"/>
          <w:szCs w:val="18"/>
        </w:rPr>
        <w:br/>
        <w:t xml:space="preserve">　　（五）现居住地计划生育证明及无违法犯罪记录证明；</w:t>
      </w:r>
      <w:r w:rsidRPr="002071E9">
        <w:rPr>
          <w:rFonts w:ascii="宋体" w:eastAsia="宋体" w:hAnsi="宋体" w:cs="Arial"/>
          <w:color w:val="000000"/>
          <w:sz w:val="18"/>
          <w:szCs w:val="18"/>
        </w:rPr>
        <w:br/>
        <w:t xml:space="preserve">　　（六）本人或者同意接受落户的单位、亲属的房屋所有权证或者租用公房凭证；</w:t>
      </w:r>
      <w:r w:rsidRPr="002071E9">
        <w:rPr>
          <w:rFonts w:ascii="宋体" w:eastAsia="宋体" w:hAnsi="宋体" w:cs="Arial"/>
          <w:color w:val="000000"/>
          <w:sz w:val="18"/>
          <w:szCs w:val="18"/>
        </w:rPr>
        <w:br/>
        <w:t xml:space="preserve">　　（七）相关部门要求提供的其他必要的证明材料。</w:t>
      </w:r>
      <w:r w:rsidRPr="002071E9">
        <w:rPr>
          <w:rFonts w:ascii="宋体" w:eastAsia="宋体" w:hAnsi="宋体" w:cs="Arial"/>
          <w:color w:val="000000"/>
          <w:sz w:val="18"/>
          <w:szCs w:val="18"/>
        </w:rPr>
        <w:br/>
        <w:t xml:space="preserve">　　符合第六条规定的持证人员申请优先办理本市常住户口的，还应当提交相应的证明材料。</w:t>
      </w:r>
      <w:r w:rsidRPr="002071E9">
        <w:rPr>
          <w:rFonts w:ascii="宋体" w:eastAsia="宋体" w:hAnsi="宋体" w:cs="Arial"/>
          <w:color w:val="000000"/>
          <w:sz w:val="18"/>
          <w:szCs w:val="18"/>
        </w:rPr>
        <w:br/>
        <w:t>第九条（受理）</w:t>
      </w:r>
      <w:r w:rsidRPr="002071E9">
        <w:rPr>
          <w:rFonts w:ascii="宋体" w:eastAsia="宋体" w:hAnsi="宋体" w:cs="Arial"/>
          <w:color w:val="000000"/>
          <w:sz w:val="18"/>
          <w:szCs w:val="18"/>
        </w:rPr>
        <w:br/>
        <w:t xml:space="preserve">　　人力资源社会保障部门收到持证人员申办本市常住户口的材料后，对申办材料齐全的，应当受理，并出具受理回执；对申办材料不齐全的，应当告知持证人员补齐相关材料。</w:t>
      </w:r>
      <w:r w:rsidRPr="002071E9">
        <w:rPr>
          <w:rFonts w:ascii="宋体" w:eastAsia="宋体" w:hAnsi="宋体" w:cs="Arial"/>
          <w:color w:val="000000"/>
          <w:sz w:val="18"/>
          <w:szCs w:val="18"/>
        </w:rPr>
        <w:br/>
        <w:t>第十条（审核）</w:t>
      </w:r>
      <w:r w:rsidRPr="002071E9">
        <w:rPr>
          <w:rFonts w:ascii="宋体" w:eastAsia="宋体" w:hAnsi="宋体" w:cs="Arial"/>
          <w:color w:val="000000"/>
          <w:sz w:val="18"/>
          <w:szCs w:val="18"/>
        </w:rPr>
        <w:br/>
        <w:t xml:space="preserve">　　人力资源社会保障部门按照规定条件，对申办材料进行审核。</w:t>
      </w:r>
      <w:r w:rsidRPr="002071E9">
        <w:rPr>
          <w:rFonts w:ascii="宋体" w:eastAsia="宋体" w:hAnsi="宋体" w:cs="Arial"/>
          <w:color w:val="000000"/>
          <w:sz w:val="18"/>
          <w:szCs w:val="18"/>
        </w:rPr>
        <w:br/>
        <w:t xml:space="preserve">　　对符合规定条件的，应当出具《持有</w:t>
      </w:r>
      <w:r w:rsidRPr="002071E9">
        <w:rPr>
          <w:rFonts w:ascii="Cambria Math" w:eastAsia="宋体" w:hAnsi="Cambria Math" w:cs="Cambria Math"/>
          <w:color w:val="000000"/>
          <w:sz w:val="18"/>
          <w:szCs w:val="18"/>
        </w:rPr>
        <w:t>⟨</w:t>
      </w:r>
      <w:r w:rsidRPr="002071E9">
        <w:rPr>
          <w:rFonts w:ascii="宋体" w:eastAsia="宋体" w:hAnsi="宋体" w:cs="Arial"/>
          <w:color w:val="000000"/>
          <w:sz w:val="18"/>
          <w:szCs w:val="18"/>
        </w:rPr>
        <w:t>上海市居住证</w:t>
      </w:r>
      <w:r w:rsidRPr="002071E9">
        <w:rPr>
          <w:rFonts w:ascii="Cambria Math" w:eastAsia="宋体" w:hAnsi="Cambria Math" w:cs="Cambria Math"/>
          <w:color w:val="000000"/>
          <w:sz w:val="18"/>
          <w:szCs w:val="18"/>
        </w:rPr>
        <w:t>⟩</w:t>
      </w:r>
      <w:r w:rsidRPr="002071E9">
        <w:rPr>
          <w:rFonts w:ascii="宋体" w:eastAsia="宋体" w:hAnsi="宋体" w:cs="Arial"/>
          <w:color w:val="000000"/>
          <w:sz w:val="18"/>
          <w:szCs w:val="18"/>
        </w:rPr>
        <w:t>人员办理本市常住户口通知书》；对不符合规定条件的，应当书面告知持证人员。</w:t>
      </w:r>
      <w:r w:rsidRPr="002071E9">
        <w:rPr>
          <w:rFonts w:ascii="宋体" w:eastAsia="宋体" w:hAnsi="宋体" w:cs="Arial"/>
          <w:color w:val="000000"/>
          <w:sz w:val="18"/>
          <w:szCs w:val="18"/>
        </w:rPr>
        <w:br/>
        <w:t>第十一条（迁入户口）</w:t>
      </w:r>
      <w:r w:rsidRPr="002071E9">
        <w:rPr>
          <w:rFonts w:ascii="宋体" w:eastAsia="宋体" w:hAnsi="宋体" w:cs="Arial"/>
          <w:color w:val="000000"/>
          <w:sz w:val="18"/>
          <w:szCs w:val="18"/>
        </w:rPr>
        <w:br/>
        <w:t xml:space="preserve">　　持证人员凭《持有</w:t>
      </w:r>
      <w:r w:rsidRPr="002071E9">
        <w:rPr>
          <w:rFonts w:ascii="Cambria Math" w:eastAsia="宋体" w:hAnsi="Cambria Math" w:cs="Cambria Math"/>
          <w:color w:val="000000"/>
          <w:sz w:val="18"/>
          <w:szCs w:val="18"/>
        </w:rPr>
        <w:t>⟨</w:t>
      </w:r>
      <w:r w:rsidRPr="002071E9">
        <w:rPr>
          <w:rFonts w:ascii="宋体" w:eastAsia="宋体" w:hAnsi="宋体" w:cs="Arial"/>
          <w:color w:val="000000"/>
          <w:sz w:val="18"/>
          <w:szCs w:val="18"/>
        </w:rPr>
        <w:t>上海市居住证</w:t>
      </w:r>
      <w:r w:rsidRPr="002071E9">
        <w:rPr>
          <w:rFonts w:ascii="Cambria Math" w:eastAsia="宋体" w:hAnsi="Cambria Math" w:cs="Cambria Math"/>
          <w:color w:val="000000"/>
          <w:sz w:val="18"/>
          <w:szCs w:val="18"/>
        </w:rPr>
        <w:t>⟩</w:t>
      </w:r>
      <w:r w:rsidRPr="002071E9">
        <w:rPr>
          <w:rFonts w:ascii="宋体" w:eastAsia="宋体" w:hAnsi="宋体" w:cs="Arial"/>
          <w:color w:val="000000"/>
          <w:sz w:val="18"/>
          <w:szCs w:val="18"/>
        </w:rPr>
        <w:t>人员办理本市常住户口通知书》和本市公安部门出具的《准予迁入证明》及相关证明，办理迁移落户手续。</w:t>
      </w:r>
      <w:r w:rsidRPr="002071E9">
        <w:rPr>
          <w:rFonts w:ascii="宋体" w:eastAsia="宋体" w:hAnsi="宋体" w:cs="Arial"/>
          <w:color w:val="000000"/>
          <w:sz w:val="18"/>
          <w:szCs w:val="18"/>
        </w:rPr>
        <w:br/>
        <w:t>第十二条（家属随迁）</w:t>
      </w:r>
      <w:r w:rsidRPr="002071E9">
        <w:rPr>
          <w:rFonts w:ascii="宋体" w:eastAsia="宋体" w:hAnsi="宋体" w:cs="Arial"/>
          <w:color w:val="000000"/>
          <w:sz w:val="18"/>
          <w:szCs w:val="18"/>
        </w:rPr>
        <w:br/>
        <w:t xml:space="preserve">　　持证人员的配偶符合规定条件的，可以同时申请办理本市常住户口；不符合条件的，可以按照现有投靠落户政策办理。未成年子女可以随迁。</w:t>
      </w:r>
      <w:r w:rsidRPr="002071E9">
        <w:rPr>
          <w:rFonts w:ascii="宋体" w:eastAsia="宋体" w:hAnsi="宋体" w:cs="Arial"/>
          <w:color w:val="000000"/>
          <w:sz w:val="18"/>
          <w:szCs w:val="18"/>
        </w:rPr>
        <w:br/>
        <w:t>第十三条（总量调控）</w:t>
      </w:r>
      <w:r w:rsidRPr="002071E9">
        <w:rPr>
          <w:rFonts w:ascii="宋体" w:eastAsia="宋体" w:hAnsi="宋体" w:cs="Arial"/>
          <w:color w:val="000000"/>
          <w:sz w:val="18"/>
          <w:szCs w:val="18"/>
        </w:rPr>
        <w:br/>
        <w:t xml:space="preserve">　　本市对持证人员申办常住户口实行年度总量调控，符合条件的持证人员按照规定，排队轮候办理。超出当年调控人数总额的，依次转入下一年度办理。</w:t>
      </w:r>
      <w:r w:rsidRPr="002071E9">
        <w:rPr>
          <w:rFonts w:ascii="宋体" w:eastAsia="宋体" w:hAnsi="宋体" w:cs="Arial"/>
          <w:color w:val="000000"/>
          <w:sz w:val="18"/>
          <w:szCs w:val="18"/>
        </w:rPr>
        <w:br/>
        <w:t>第十四条（法律责任）</w:t>
      </w:r>
      <w:r w:rsidRPr="002071E9">
        <w:rPr>
          <w:rFonts w:ascii="宋体" w:eastAsia="宋体" w:hAnsi="宋体" w:cs="Arial"/>
          <w:color w:val="000000"/>
          <w:sz w:val="18"/>
          <w:szCs w:val="18"/>
        </w:rPr>
        <w:br/>
        <w:t xml:space="preserve">　　行政机关工作人员应当依法履行职责。对在执行本办法过程中徇私舞弊、滥用职权、索贿受贿的，由其所在单位或者监察机关给予行政处分；构成犯罪的，依法追究其刑事责任。</w:t>
      </w:r>
      <w:r w:rsidRPr="002071E9">
        <w:rPr>
          <w:rFonts w:ascii="宋体" w:eastAsia="宋体" w:hAnsi="宋体" w:cs="Arial"/>
          <w:color w:val="000000"/>
          <w:sz w:val="18"/>
          <w:szCs w:val="18"/>
        </w:rPr>
        <w:br/>
        <w:t xml:space="preserve">　　持证人员和单位应当书面承诺所提供证明材料的真实性,严禁弄虚作假或者伪造。一旦发现弄虚作假或者伪造，取消其再申请的资格，并记入社会征信体系。对骗取本市常住户口的，及时注销其本市常住户口；构成犯罪的，依法追究其刑事责任。</w:t>
      </w:r>
      <w:r w:rsidRPr="002071E9">
        <w:rPr>
          <w:rFonts w:ascii="宋体" w:eastAsia="宋体" w:hAnsi="宋体" w:cs="Arial"/>
          <w:color w:val="000000"/>
          <w:sz w:val="18"/>
          <w:szCs w:val="18"/>
        </w:rPr>
        <w:br/>
        <w:t>第十五条（实施细则）</w:t>
      </w:r>
      <w:r w:rsidRPr="002071E9">
        <w:rPr>
          <w:rFonts w:ascii="宋体" w:eastAsia="宋体" w:hAnsi="宋体" w:cs="Arial"/>
          <w:color w:val="000000"/>
          <w:sz w:val="18"/>
          <w:szCs w:val="18"/>
        </w:rPr>
        <w:br/>
        <w:t xml:space="preserve">　　由市人力资源社会保障局会同市有关部门根据本办法，制定相应的实施细则。</w:t>
      </w:r>
      <w:r w:rsidRPr="002071E9">
        <w:rPr>
          <w:rFonts w:ascii="宋体" w:eastAsia="宋体" w:hAnsi="宋体" w:cs="Arial"/>
          <w:color w:val="000000"/>
          <w:sz w:val="18"/>
          <w:szCs w:val="18"/>
        </w:rPr>
        <w:br/>
        <w:t>第十六条（施行期限）</w:t>
      </w:r>
      <w:r w:rsidRPr="002071E9">
        <w:rPr>
          <w:rFonts w:ascii="宋体" w:eastAsia="宋体" w:hAnsi="宋体" w:cs="Arial"/>
          <w:color w:val="000000"/>
          <w:sz w:val="18"/>
          <w:szCs w:val="18"/>
        </w:rPr>
        <w:br/>
        <w:t>本办法自2012年2月12日起施行，有效期至2016年12月31日。</w:t>
      </w:r>
    </w:p>
    <w:sectPr w:rsidR="002071E9" w:rsidRPr="002071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0C" w:rsidRDefault="00E36B0C" w:rsidP="002071E9">
      <w:r>
        <w:separator/>
      </w:r>
    </w:p>
  </w:endnote>
  <w:endnote w:type="continuationSeparator" w:id="0">
    <w:p w:rsidR="00E36B0C" w:rsidRDefault="00E36B0C" w:rsidP="0020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0C" w:rsidRDefault="00E36B0C" w:rsidP="002071E9">
      <w:r>
        <w:separator/>
      </w:r>
    </w:p>
  </w:footnote>
  <w:footnote w:type="continuationSeparator" w:id="0">
    <w:p w:rsidR="00E36B0C" w:rsidRDefault="00E36B0C" w:rsidP="00207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F0"/>
    <w:rsid w:val="00022321"/>
    <w:rsid w:val="002071E9"/>
    <w:rsid w:val="00A311F0"/>
    <w:rsid w:val="00C406C2"/>
    <w:rsid w:val="00E3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A142E"/>
  <w15:chartTrackingRefBased/>
  <w15:docId w15:val="{0FA00B91-1E3C-4DA9-A9D2-76C7315F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1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71E9"/>
    <w:rPr>
      <w:sz w:val="18"/>
      <w:szCs w:val="18"/>
    </w:rPr>
  </w:style>
  <w:style w:type="paragraph" w:styleId="a5">
    <w:name w:val="footer"/>
    <w:basedOn w:val="a"/>
    <w:link w:val="a6"/>
    <w:uiPriority w:val="99"/>
    <w:unhideWhenUsed/>
    <w:rsid w:val="002071E9"/>
    <w:pPr>
      <w:tabs>
        <w:tab w:val="center" w:pos="4153"/>
        <w:tab w:val="right" w:pos="8306"/>
      </w:tabs>
      <w:snapToGrid w:val="0"/>
      <w:jc w:val="left"/>
    </w:pPr>
    <w:rPr>
      <w:sz w:val="18"/>
      <w:szCs w:val="18"/>
    </w:rPr>
  </w:style>
  <w:style w:type="character" w:customStyle="1" w:styleId="a6">
    <w:name w:val="页脚 字符"/>
    <w:basedOn w:val="a0"/>
    <w:link w:val="a5"/>
    <w:uiPriority w:val="99"/>
    <w:rsid w:val="002071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 Fred</dc:creator>
  <cp:keywords/>
  <dc:description/>
  <cp:lastModifiedBy>Xia Fred</cp:lastModifiedBy>
  <cp:revision>2</cp:revision>
  <dcterms:created xsi:type="dcterms:W3CDTF">2019-04-08T08:48:00Z</dcterms:created>
  <dcterms:modified xsi:type="dcterms:W3CDTF">2019-04-08T08:50:00Z</dcterms:modified>
</cp:coreProperties>
</file>